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F2A" w:rsidRPr="00AB4F2A" w:rsidRDefault="00AB4F2A" w:rsidP="00C51F74">
      <w:pPr>
        <w:pStyle w:val="NormalnyWeb"/>
        <w:spacing w:line="276" w:lineRule="auto"/>
        <w:jc w:val="both"/>
        <w:rPr>
          <w:rStyle w:val="Pogrubienie"/>
        </w:rPr>
      </w:pPr>
      <w:r w:rsidRPr="00AB4F2A">
        <w:rPr>
          <w:rStyle w:val="Pogrubienie"/>
        </w:rPr>
        <w:t>Prelegenci:</w:t>
      </w:r>
    </w:p>
    <w:p w:rsidR="00C51F74" w:rsidRDefault="00C51F74" w:rsidP="00C51F74">
      <w:pPr>
        <w:pStyle w:val="NormalnyWeb"/>
        <w:spacing w:line="276" w:lineRule="auto"/>
        <w:jc w:val="both"/>
        <w:rPr>
          <w:rStyle w:val="Pogrubienie"/>
          <w:b w:val="0"/>
        </w:rPr>
      </w:pPr>
      <w:r>
        <w:rPr>
          <w:rStyle w:val="Pogrubienie"/>
        </w:rPr>
        <w:t xml:space="preserve">Izabela Koryś </w:t>
      </w:r>
      <w:r w:rsidR="00AB4F2A">
        <w:rPr>
          <w:rStyle w:val="Pogrubienie"/>
          <w:b w:val="0"/>
        </w:rPr>
        <w:t>–</w:t>
      </w:r>
      <w:r>
        <w:rPr>
          <w:rStyle w:val="Pogrubienie"/>
          <w:b w:val="0"/>
        </w:rPr>
        <w:t xml:space="preserve"> </w:t>
      </w:r>
      <w:r w:rsidR="00551195">
        <w:rPr>
          <w:rStyle w:val="Pogrubienie"/>
          <w:b w:val="0"/>
        </w:rPr>
        <w:t>socjolog i badacz czytelnictwa w Pracowni Badań Czytelnictwa Instytutu Książki i Czytelnictwa Biblioteki Narodowej. Ekspert Zespołu ds. Metodologii Badań Czytelnictwa przy MKiDN, laureatka nagrody im. F</w:t>
      </w:r>
      <w:r w:rsidR="00CA13B5">
        <w:rPr>
          <w:rStyle w:val="Pogrubienie"/>
          <w:b w:val="0"/>
        </w:rPr>
        <w:t>loriana Znanieckiego. Od 2008 roku</w:t>
      </w:r>
      <w:r w:rsidR="00551195">
        <w:rPr>
          <w:rStyle w:val="Pogrubienie"/>
          <w:b w:val="0"/>
        </w:rPr>
        <w:t xml:space="preserve"> zaangażowana w prowadzenie cyklicznych badań ogólnopolskich „Stan czytelnictwa </w:t>
      </w:r>
      <w:r w:rsidR="00551195">
        <w:rPr>
          <w:rStyle w:val="Pogrubienie"/>
          <w:b w:val="0"/>
        </w:rPr>
        <w:br/>
        <w:t xml:space="preserve">w Polsce”, w których odpowiada za stronę merytoryczną, analizę wyników oraz opracowanie raportów o czytelnictwie. </w:t>
      </w:r>
    </w:p>
    <w:p w:rsidR="00FE67D5" w:rsidRPr="00FE67D5" w:rsidRDefault="00FE67D5" w:rsidP="00C51F74">
      <w:pPr>
        <w:pStyle w:val="NormalnyWeb"/>
        <w:spacing w:line="276" w:lineRule="auto"/>
        <w:jc w:val="both"/>
        <w:rPr>
          <w:rStyle w:val="Pogrubienie"/>
          <w:b w:val="0"/>
        </w:rPr>
      </w:pPr>
      <w:r w:rsidRPr="00FE67D5">
        <w:rPr>
          <w:rStyle w:val="Pogrubienie"/>
        </w:rPr>
        <w:t xml:space="preserve">dr Zofia Zasacka </w:t>
      </w:r>
      <w:r>
        <w:rPr>
          <w:rStyle w:val="Pogrubienie"/>
          <w:b w:val="0"/>
        </w:rPr>
        <w:t>– adiunkt w Instytucie Książki i Czytelnictwa Biblioteki Narodowej oraz Instytucie Badań Edukacyjnych. Prowadzi badania nad czytelnictwem dzieci i młodzieży</w:t>
      </w:r>
      <w:r w:rsidR="005D2520">
        <w:rPr>
          <w:rStyle w:val="Pogrubienie"/>
          <w:b w:val="0"/>
        </w:rPr>
        <w:t>. Jest autorką wielu publikacji prezentujących wyniki tych badań.</w:t>
      </w:r>
      <w:r>
        <w:rPr>
          <w:rStyle w:val="Pogrubienie"/>
          <w:b w:val="0"/>
        </w:rPr>
        <w:t xml:space="preserve"> Zajmuje się socjologią kultury, socjologią młodzieży i edukacji. Szczególnie interesuje ją literatura popularna, jej miejsce we współczesnej edukacji,</w:t>
      </w:r>
      <w:r w:rsidR="005D2520">
        <w:rPr>
          <w:rStyle w:val="Pogrubienie"/>
          <w:b w:val="0"/>
        </w:rPr>
        <w:t xml:space="preserve"> a także</w:t>
      </w:r>
      <w:r>
        <w:rPr>
          <w:rStyle w:val="Pogrubienie"/>
          <w:b w:val="0"/>
        </w:rPr>
        <w:t xml:space="preserve"> przemiany w stylu życia i w formach uczestniczenia </w:t>
      </w:r>
      <w:r w:rsidR="005D2520">
        <w:rPr>
          <w:rStyle w:val="Pogrubienie"/>
          <w:b w:val="0"/>
        </w:rPr>
        <w:br/>
      </w:r>
      <w:r>
        <w:rPr>
          <w:rStyle w:val="Pogrubienie"/>
          <w:b w:val="0"/>
        </w:rPr>
        <w:t>w kulturze pod wpływem Internetu i nowych mediów, zwłaszcza w środowiskach młodzieżowych.</w:t>
      </w:r>
    </w:p>
    <w:p w:rsidR="00C51F74" w:rsidRDefault="00C51F74" w:rsidP="00C51F74">
      <w:pPr>
        <w:pStyle w:val="NormalnyWeb"/>
        <w:spacing w:line="276" w:lineRule="auto"/>
        <w:jc w:val="both"/>
      </w:pPr>
      <w:r w:rsidRPr="00C51F74">
        <w:rPr>
          <w:b/>
        </w:rPr>
        <w:t>Agnieszka Kalus</w:t>
      </w:r>
      <w:r>
        <w:t xml:space="preserve"> – tłumaczka literatury, anglistka, pedagog, autorka jednego </w:t>
      </w:r>
      <w:r>
        <w:br/>
        <w:t>z najpopularniejszych polskich blogów literackich „Czytam bo lubię”</w:t>
      </w:r>
      <w:r w:rsidR="00467FC0">
        <w:t xml:space="preserve"> (czytambolubie.com</w:t>
      </w:r>
      <w:r w:rsidR="00FA3C90">
        <w:t>), którego prowadzi nieprzerwanie od 2008 roku.</w:t>
      </w:r>
      <w:r w:rsidR="00E458D8">
        <w:t xml:space="preserve"> </w:t>
      </w:r>
      <w:r w:rsidR="00CA13B5">
        <w:t xml:space="preserve">W 2018 roku zajęła trzecie miejsce </w:t>
      </w:r>
      <w:r w:rsidR="00CA13B5">
        <w:br/>
        <w:t xml:space="preserve">w plebiscycie na książkowego </w:t>
      </w:r>
      <w:proofErr w:type="spellStart"/>
      <w:r w:rsidR="00CA13B5">
        <w:t>influencera</w:t>
      </w:r>
      <w:proofErr w:type="spellEnd"/>
      <w:r w:rsidR="00CA13B5">
        <w:t xml:space="preserve"> w rankingu portalu </w:t>
      </w:r>
      <w:proofErr w:type="spellStart"/>
      <w:r w:rsidR="00CA13B5">
        <w:t>Influencer</w:t>
      </w:r>
      <w:proofErr w:type="spellEnd"/>
      <w:r w:rsidR="00CA13B5">
        <w:t xml:space="preserve">. </w:t>
      </w:r>
      <w:r w:rsidR="00FA3C90">
        <w:t>Pracowała jak</w:t>
      </w:r>
      <w:r w:rsidR="00CA13B5">
        <w:t xml:space="preserve">o redaktor działu literackiego </w:t>
      </w:r>
      <w:r w:rsidR="00FA3C90">
        <w:t xml:space="preserve">w magazynie AlterPop. Publikowała recenzje i artykuły </w:t>
      </w:r>
      <w:r w:rsidR="00CA13B5">
        <w:br/>
      </w:r>
      <w:r w:rsidR="00FA3C90">
        <w:t>w</w:t>
      </w:r>
      <w:r w:rsidR="00467FC0">
        <w:t xml:space="preserve"> serwisie Onet Książki. Pisała dla Kultury Poznań.</w:t>
      </w:r>
      <w:r w:rsidR="00FA3C90">
        <w:t xml:space="preserve"> Obecnie </w:t>
      </w:r>
      <w:r w:rsidR="00467FC0">
        <w:t xml:space="preserve">zajmuje się </w:t>
      </w:r>
      <w:r w:rsidR="00725623">
        <w:t xml:space="preserve">przede wszystkim tłumaczeniami i </w:t>
      </w:r>
      <w:r w:rsidR="00FA3C90">
        <w:t>uczy języka angielskiego w XXV LO w Pozna</w:t>
      </w:r>
      <w:r w:rsidR="00467FC0">
        <w:t>niu.</w:t>
      </w:r>
    </w:p>
    <w:p w:rsidR="00FA3C90" w:rsidRPr="005D2520" w:rsidRDefault="005D2520" w:rsidP="00C51F74">
      <w:pPr>
        <w:pStyle w:val="NormalnyWeb"/>
        <w:spacing w:line="276" w:lineRule="auto"/>
        <w:jc w:val="both"/>
      </w:pPr>
      <w:r>
        <w:rPr>
          <w:b/>
        </w:rPr>
        <w:t xml:space="preserve">Tomasz Zaród </w:t>
      </w:r>
      <w:r>
        <w:t>– właściciel jednej z najstarszych w Polsce księgarni internetowych (Krainy Książek), pomysłodawca, twórca i właściciel wrocławskiego wydawnictwa Książkowe Klimaty, które powstało w 2013 r. z pasji do odkrywania</w:t>
      </w:r>
      <w:r w:rsidR="005216F5">
        <w:t xml:space="preserve"> tego, co </w:t>
      </w:r>
      <w:r>
        <w:t>nieznane.</w:t>
      </w:r>
      <w:r w:rsidR="005216F5">
        <w:t xml:space="preserve"> </w:t>
      </w:r>
      <w:r w:rsidR="00302E5A">
        <w:t>Podkreśla, że w</w:t>
      </w:r>
      <w:r w:rsidR="005216F5">
        <w:t>ydaje takie książki, jakie sam chciałby czytać: mówiące dużo o świecie wokół nas, zrywające ze schematami i stereotypami.</w:t>
      </w:r>
      <w:r w:rsidR="00611118">
        <w:t xml:space="preserve"> Chce pokazywać te miejsca na literackiej mapie, które pomimo niewielkiego oddalenia geograficznego, wciąż pozostają w cieniu.</w:t>
      </w:r>
      <w:r w:rsidR="005216F5">
        <w:t xml:space="preserve"> Każda seria t</w:t>
      </w:r>
      <w:r w:rsidR="009C7FB8">
        <w:t xml:space="preserve">o oddzielny </w:t>
      </w:r>
      <w:r w:rsidR="005216F5">
        <w:t xml:space="preserve">kraj lub region – unikalny klimat. </w:t>
      </w:r>
      <w:r w:rsidR="00302E5A">
        <w:t xml:space="preserve">Książkowe Klimaty wydają m.in. literaturę czeską, słowacką, grecką, bałkańską, rumuńską, bułgarską, węgierską i oczywiście polską. </w:t>
      </w:r>
    </w:p>
    <w:p w:rsidR="00C51F74" w:rsidRPr="00C51F74" w:rsidRDefault="00C51F74" w:rsidP="00C51F74">
      <w:pPr>
        <w:pStyle w:val="NormalnyWeb"/>
        <w:spacing w:line="276" w:lineRule="auto"/>
        <w:jc w:val="both"/>
      </w:pPr>
    </w:p>
    <w:p w:rsidR="002C4563" w:rsidRDefault="002C4563"/>
    <w:sectPr w:rsidR="002C4563" w:rsidSect="002C45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51F74"/>
    <w:rsid w:val="0014592D"/>
    <w:rsid w:val="002C4563"/>
    <w:rsid w:val="00302E5A"/>
    <w:rsid w:val="00467FC0"/>
    <w:rsid w:val="005216F5"/>
    <w:rsid w:val="00551195"/>
    <w:rsid w:val="005D2520"/>
    <w:rsid w:val="00611118"/>
    <w:rsid w:val="00725623"/>
    <w:rsid w:val="00852610"/>
    <w:rsid w:val="008F6287"/>
    <w:rsid w:val="00966B62"/>
    <w:rsid w:val="0099319F"/>
    <w:rsid w:val="009C7FB8"/>
    <w:rsid w:val="009F3026"/>
    <w:rsid w:val="009F7B85"/>
    <w:rsid w:val="00A761D5"/>
    <w:rsid w:val="00AB4F2A"/>
    <w:rsid w:val="00BD1255"/>
    <w:rsid w:val="00C51F74"/>
    <w:rsid w:val="00C52D80"/>
    <w:rsid w:val="00CA13B5"/>
    <w:rsid w:val="00E458D8"/>
    <w:rsid w:val="00FA3C90"/>
    <w:rsid w:val="00FE67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56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51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51F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9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324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Europa</dc:creator>
  <cp:lastModifiedBy>Europa</cp:lastModifiedBy>
  <cp:revision>8</cp:revision>
  <cp:lastPrinted>2018-07-04T13:13:00Z</cp:lastPrinted>
  <dcterms:created xsi:type="dcterms:W3CDTF">2018-07-04T11:30:00Z</dcterms:created>
  <dcterms:modified xsi:type="dcterms:W3CDTF">2019-05-10T08:46:00Z</dcterms:modified>
</cp:coreProperties>
</file>